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2923" w14:textId="77777777" w:rsidR="001A1D88" w:rsidRDefault="001A1D88" w:rsidP="001A1D88">
      <w:pPr>
        <w:jc w:val="center"/>
        <w:rPr>
          <w:b/>
          <w:lang w:val="tk-TM"/>
        </w:rPr>
      </w:pPr>
      <w:r w:rsidRPr="001E7042">
        <w:rPr>
          <w:b/>
          <w:lang w:val="tk-TM"/>
        </w:rPr>
        <w:t>TÜRKMEN DÖWLET MALIÝE INSTITUTY</w:t>
      </w:r>
    </w:p>
    <w:p w14:paraId="6EA8EB92" w14:textId="77777777" w:rsidR="001A1D88" w:rsidRDefault="001A1D88" w:rsidP="008C0BAF">
      <w:pPr>
        <w:jc w:val="center"/>
        <w:rPr>
          <w:b/>
          <w:lang w:val="tk-TM"/>
        </w:rPr>
      </w:pPr>
    </w:p>
    <w:p w14:paraId="6162214B" w14:textId="77777777" w:rsidR="008C0BAF" w:rsidRPr="001E7042" w:rsidRDefault="008C0BAF" w:rsidP="008C0BAF">
      <w:pPr>
        <w:jc w:val="center"/>
        <w:rPr>
          <w:b/>
          <w:lang w:val="tk-TM"/>
        </w:rPr>
      </w:pPr>
      <w:r w:rsidRPr="001E7042">
        <w:rPr>
          <w:b/>
          <w:lang w:val="tk-TM"/>
        </w:rPr>
        <w:t>«Garaşsyz, baky Bitarap Türkmenistan — bedew batly</w:t>
      </w:r>
    </w:p>
    <w:p w14:paraId="0CA431C3" w14:textId="77777777" w:rsidR="008C0BAF" w:rsidRPr="001E7042" w:rsidRDefault="008C0BAF" w:rsidP="008C0BAF">
      <w:pPr>
        <w:jc w:val="center"/>
        <w:rPr>
          <w:b/>
          <w:lang w:val="tk-TM"/>
        </w:rPr>
      </w:pPr>
      <w:r w:rsidRPr="001E7042">
        <w:rPr>
          <w:b/>
          <w:lang w:val="tk-TM"/>
        </w:rPr>
        <w:t>at-myradyň mekany» ýylynda Türkmenistanyň Garaşsyzlygynyň 35 ýyllyk baýramy hem-de Türkmen bedewiniň milli baýramy mynasybetli</w:t>
      </w:r>
    </w:p>
    <w:p w14:paraId="1215AE74" w14:textId="77777777" w:rsidR="008C0BAF" w:rsidRPr="001E7042" w:rsidRDefault="008C0BAF" w:rsidP="008C0BAF">
      <w:pPr>
        <w:jc w:val="center"/>
        <w:rPr>
          <w:b/>
          <w:lang w:val="tk-TM"/>
        </w:rPr>
      </w:pPr>
      <w:r w:rsidRPr="001E7042">
        <w:rPr>
          <w:b/>
          <w:lang w:val="tk-TM"/>
        </w:rPr>
        <w:t>Türkmen döwlet maliýe instituty tarapyndan ýurdumyzyň ýokary okuw mekdepleriniň talyplarynyň arasynda geçiril</w:t>
      </w:r>
      <w:r>
        <w:rPr>
          <w:b/>
          <w:lang w:val="tk-TM"/>
        </w:rPr>
        <w:t>en</w:t>
      </w:r>
      <w:r w:rsidRPr="001E7042">
        <w:rPr>
          <w:b/>
          <w:lang w:val="tk-TM"/>
        </w:rPr>
        <w:t xml:space="preserve"> «Şöhratlanýar ata Watan ykbaly — behişdi bedewleň şöhraty bilen!» atly döredijilik bäsleşigi</w:t>
      </w:r>
      <w:r>
        <w:rPr>
          <w:b/>
          <w:lang w:val="tk-TM"/>
        </w:rPr>
        <w:t>ni</w:t>
      </w:r>
      <w:r w:rsidRPr="001E7042">
        <w:rPr>
          <w:b/>
          <w:lang w:val="tk-TM"/>
        </w:rPr>
        <w:t>ň</w:t>
      </w:r>
    </w:p>
    <w:p w14:paraId="64D25CD9" w14:textId="77777777" w:rsidR="008C0BAF" w:rsidRPr="001E7042" w:rsidRDefault="008C0BAF" w:rsidP="008C0BAF">
      <w:pPr>
        <w:jc w:val="center"/>
        <w:rPr>
          <w:b/>
          <w:lang w:val="tk-TM"/>
        </w:rPr>
      </w:pPr>
      <w:r w:rsidRPr="001E7042">
        <w:rPr>
          <w:b/>
          <w:lang w:val="tk-TM"/>
        </w:rPr>
        <w:t>NETIJESI:</w:t>
      </w:r>
    </w:p>
    <w:p w14:paraId="7540E053" w14:textId="77777777" w:rsidR="008C0BAF" w:rsidRPr="00BE6259" w:rsidRDefault="008C0BAF" w:rsidP="008C0BAF">
      <w:pPr>
        <w:jc w:val="both"/>
        <w:rPr>
          <w:lang w:val="tk-TM"/>
        </w:rPr>
      </w:pPr>
    </w:p>
    <w:p w14:paraId="54EAB4C8" w14:textId="77777777" w:rsidR="008C0BAF" w:rsidRDefault="008C0BAF" w:rsidP="008C0BAF">
      <w:pPr>
        <w:spacing w:line="276" w:lineRule="auto"/>
        <w:ind w:firstLine="567"/>
        <w:jc w:val="both"/>
        <w:rPr>
          <w:lang w:val="tk-TM"/>
        </w:rPr>
      </w:pPr>
      <w:r>
        <w:rPr>
          <w:lang w:val="tk-TM"/>
        </w:rPr>
        <w:t>Bu bäsleşige ýurdumyzyň 14 sany ýokary okuw mekdebinden jemi 33 sany esse</w:t>
      </w:r>
      <w:r w:rsidRPr="00BA3221">
        <w:rPr>
          <w:lang w:val="tk-TM"/>
        </w:rPr>
        <w:t xml:space="preserve"> </w:t>
      </w:r>
      <w:r>
        <w:rPr>
          <w:lang w:val="tk-TM"/>
        </w:rPr>
        <w:t>kabul edildi</w:t>
      </w:r>
      <w:r w:rsidRPr="00BA3221">
        <w:rPr>
          <w:lang w:val="tk-TM"/>
        </w:rPr>
        <w:t xml:space="preserve">. </w:t>
      </w:r>
      <w:r>
        <w:rPr>
          <w:lang w:val="tk-TM"/>
        </w:rPr>
        <w:t>Bäsleşige gatnaşyjy talyplaryň ýazan esselerini bahalandyrýan Eminler toparynyň agzalarynyň çykaran netijesi boýunça şu aşakdaky talyplar ýeňiji diýlip yglan edildi:</w:t>
      </w:r>
    </w:p>
    <w:p w14:paraId="4B263466" w14:textId="77777777" w:rsidR="008C0BAF" w:rsidRPr="00254D49" w:rsidRDefault="008C0BAF" w:rsidP="008C0BAF">
      <w:pPr>
        <w:spacing w:line="276" w:lineRule="auto"/>
        <w:ind w:firstLine="567"/>
        <w:jc w:val="both"/>
        <w:rPr>
          <w:rFonts w:asciiTheme="majorBidi" w:hAnsiTheme="majorBidi" w:cstheme="majorBidi"/>
          <w:bCs/>
          <w:lang w:val="tk-TM"/>
        </w:rPr>
      </w:pPr>
      <w:r w:rsidRPr="00254D49">
        <w:rPr>
          <w:b/>
          <w:lang w:val="tk-TM"/>
        </w:rPr>
        <w:t>I orun,</w:t>
      </w:r>
      <w:r w:rsidRPr="00254D49">
        <w:rPr>
          <w:lang w:val="tk-TM"/>
        </w:rPr>
        <w:t xml:space="preserve"> </w:t>
      </w:r>
      <w:r w:rsidRPr="00254D49">
        <w:rPr>
          <w:rFonts w:asciiTheme="majorBidi" w:hAnsiTheme="majorBidi" w:cstheme="majorBidi"/>
          <w:b/>
          <w:lang w:val="tk-TM"/>
        </w:rPr>
        <w:t xml:space="preserve">«Bedew — türkmen </w:t>
      </w:r>
      <w:r>
        <w:rPr>
          <w:rFonts w:asciiTheme="majorBidi" w:hAnsiTheme="majorBidi" w:cstheme="majorBidi"/>
          <w:b/>
          <w:lang w:val="tk-TM"/>
        </w:rPr>
        <w:t xml:space="preserve">uçar </w:t>
      </w:r>
      <w:r w:rsidRPr="00254D49">
        <w:rPr>
          <w:rFonts w:asciiTheme="majorBidi" w:hAnsiTheme="majorBidi" w:cstheme="majorBidi"/>
          <w:b/>
          <w:lang w:val="tk-TM"/>
        </w:rPr>
        <w:t>ganaty»</w:t>
      </w:r>
      <w:r w:rsidRPr="00254D49">
        <w:rPr>
          <w:rFonts w:asciiTheme="majorBidi" w:hAnsiTheme="majorBidi" w:cstheme="majorBidi"/>
          <w:lang w:val="tk-TM"/>
        </w:rPr>
        <w:t xml:space="preserve"> atly essesi bilen, </w:t>
      </w:r>
      <w:r w:rsidRPr="00254D49">
        <w:rPr>
          <w:lang w:val="tk-TM"/>
        </w:rPr>
        <w:t xml:space="preserve">Türkmen döwlet maliýe institutynyň 1-nji ýyl talyby </w:t>
      </w:r>
      <w:r w:rsidRPr="00254D49">
        <w:rPr>
          <w:noProof/>
          <w:lang w:val="tk-TM"/>
        </w:rPr>
        <w:t>Umyt BEGLIÝEWA</w:t>
      </w:r>
      <w:r w:rsidRPr="00254D49">
        <w:rPr>
          <w:lang w:val="tk-TM"/>
        </w:rPr>
        <w:t>;</w:t>
      </w:r>
    </w:p>
    <w:p w14:paraId="13B4FB6F" w14:textId="77777777" w:rsidR="008C0BAF" w:rsidRPr="00CC207D" w:rsidRDefault="008C0BAF" w:rsidP="008C0BAF">
      <w:pPr>
        <w:spacing w:line="276" w:lineRule="auto"/>
        <w:ind w:firstLine="567"/>
        <w:jc w:val="both"/>
        <w:rPr>
          <w:rFonts w:asciiTheme="majorBidi" w:hAnsiTheme="majorBidi" w:cstheme="majorBidi"/>
          <w:bCs/>
          <w:lang w:val="tk-TM"/>
        </w:rPr>
      </w:pPr>
      <w:r w:rsidRPr="00CC207D">
        <w:rPr>
          <w:b/>
          <w:lang w:val="tk-TM"/>
        </w:rPr>
        <w:t>II orun,</w:t>
      </w:r>
      <w:r w:rsidRPr="00CC207D">
        <w:rPr>
          <w:lang w:val="tk-TM"/>
        </w:rPr>
        <w:t xml:space="preserve"> </w:t>
      </w:r>
      <w:r w:rsidRPr="00CC207D">
        <w:rPr>
          <w:rFonts w:asciiTheme="majorBidi" w:hAnsiTheme="majorBidi" w:cstheme="majorBidi"/>
          <w:b/>
          <w:lang w:val="tk-TM"/>
        </w:rPr>
        <w:t xml:space="preserve">«At — </w:t>
      </w:r>
      <w:r>
        <w:rPr>
          <w:rFonts w:asciiTheme="majorBidi" w:hAnsiTheme="majorBidi" w:cstheme="majorBidi"/>
          <w:b/>
          <w:lang w:val="tk-TM"/>
        </w:rPr>
        <w:t>myrat</w:t>
      </w:r>
      <w:r w:rsidRPr="00CC207D">
        <w:rPr>
          <w:b/>
          <w:lang w:val="tk-TM"/>
        </w:rPr>
        <w:t>»</w:t>
      </w:r>
      <w:r w:rsidRPr="00CC207D">
        <w:rPr>
          <w:rFonts w:asciiTheme="majorBidi" w:hAnsiTheme="majorBidi" w:cstheme="majorBidi"/>
          <w:b/>
          <w:lang w:val="tk-TM"/>
        </w:rPr>
        <w:t xml:space="preserve"> </w:t>
      </w:r>
      <w:r w:rsidRPr="00CC207D">
        <w:rPr>
          <w:rFonts w:asciiTheme="majorBidi" w:hAnsiTheme="majorBidi" w:cstheme="majorBidi"/>
          <w:lang w:val="tk-TM"/>
        </w:rPr>
        <w:t xml:space="preserve">atly essesi bilen, </w:t>
      </w:r>
      <w:r w:rsidRPr="00CC207D">
        <w:rPr>
          <w:lang w:val="tk-TM"/>
        </w:rPr>
        <w:t xml:space="preserve">Türkmen döwlet ykdysadyýet we dolandyryş institutynyň </w:t>
      </w:r>
      <w:r w:rsidRPr="00F4571A">
        <w:rPr>
          <w:lang w:val="tk-TM"/>
        </w:rPr>
        <w:t>2-nji ýyl talyby</w:t>
      </w:r>
      <w:r w:rsidRPr="00CC207D">
        <w:rPr>
          <w:b/>
          <w:lang w:val="tk-TM"/>
        </w:rPr>
        <w:t xml:space="preserve"> </w:t>
      </w:r>
      <w:r w:rsidRPr="00CC207D">
        <w:rPr>
          <w:lang w:val="tk-TM"/>
        </w:rPr>
        <w:t>Maksat IŞANGULYÝEW;</w:t>
      </w:r>
    </w:p>
    <w:p w14:paraId="211E84A7" w14:textId="77777777" w:rsidR="008C0BAF" w:rsidRDefault="008C0BAF" w:rsidP="008C0BAF">
      <w:pPr>
        <w:spacing w:line="276" w:lineRule="auto"/>
        <w:ind w:firstLine="567"/>
        <w:jc w:val="both"/>
        <w:rPr>
          <w:lang w:val="tk-TM"/>
        </w:rPr>
      </w:pPr>
      <w:r w:rsidRPr="00F4571A">
        <w:rPr>
          <w:b/>
          <w:lang w:val="tk-TM"/>
        </w:rPr>
        <w:t>II orun,</w:t>
      </w:r>
      <w:r w:rsidRPr="00F4571A">
        <w:rPr>
          <w:lang w:val="tk-TM"/>
        </w:rPr>
        <w:t xml:space="preserve"> </w:t>
      </w:r>
      <w:r w:rsidRPr="00F4571A">
        <w:rPr>
          <w:rFonts w:asciiTheme="majorBidi" w:hAnsiTheme="majorBidi" w:cstheme="majorBidi"/>
          <w:b/>
          <w:lang w:val="tk-TM"/>
        </w:rPr>
        <w:t>«B</w:t>
      </w:r>
      <w:r w:rsidRPr="00F4571A">
        <w:rPr>
          <w:b/>
          <w:lang w:val="tk-TM"/>
        </w:rPr>
        <w:t>edewleriň badynda döwrüň beýik ösüşleri»</w:t>
      </w:r>
      <w:r w:rsidRPr="00F4571A">
        <w:rPr>
          <w:rFonts w:asciiTheme="majorBidi" w:hAnsiTheme="majorBidi" w:cstheme="majorBidi"/>
          <w:b/>
          <w:lang w:val="tk-TM"/>
        </w:rPr>
        <w:t xml:space="preserve"> </w:t>
      </w:r>
      <w:r w:rsidRPr="00F4571A">
        <w:rPr>
          <w:rFonts w:asciiTheme="majorBidi" w:hAnsiTheme="majorBidi" w:cstheme="majorBidi"/>
          <w:lang w:val="tk-TM"/>
        </w:rPr>
        <w:t xml:space="preserve">atly essesi bilen, </w:t>
      </w:r>
      <w:r w:rsidRPr="00F4571A">
        <w:rPr>
          <w:lang w:val="tk-TM"/>
        </w:rPr>
        <w:t xml:space="preserve">Aba Annaýew adyndaky Halkara atçylyk akademiýasynyň 3-nji ýyl talyby Röwşen </w:t>
      </w:r>
      <w:r w:rsidRPr="00F4571A">
        <w:rPr>
          <w:bCs/>
          <w:lang w:val="tk-TM"/>
        </w:rPr>
        <w:t>ŞYHBERDIÝEW</w:t>
      </w:r>
      <w:r w:rsidRPr="00F4571A">
        <w:rPr>
          <w:lang w:val="tk-TM"/>
        </w:rPr>
        <w:t>;</w:t>
      </w:r>
    </w:p>
    <w:p w14:paraId="2AD3BE68" w14:textId="77777777" w:rsidR="008C0BAF" w:rsidRPr="002A0B09" w:rsidRDefault="008C0BAF" w:rsidP="008C0BAF">
      <w:pPr>
        <w:spacing w:line="276" w:lineRule="auto"/>
        <w:ind w:firstLine="567"/>
        <w:jc w:val="both"/>
        <w:rPr>
          <w:b/>
          <w:lang w:val="tk-TM"/>
        </w:rPr>
      </w:pPr>
      <w:r w:rsidRPr="002A0B09">
        <w:rPr>
          <w:b/>
          <w:lang w:val="tk-TM"/>
        </w:rPr>
        <w:t>II orun,</w:t>
      </w:r>
      <w:r w:rsidRPr="002A0B09">
        <w:rPr>
          <w:lang w:val="tk-TM"/>
        </w:rPr>
        <w:t xml:space="preserve"> </w:t>
      </w:r>
      <w:r w:rsidRPr="00254D49">
        <w:rPr>
          <w:b/>
          <w:lang w:val="tk-TM"/>
        </w:rPr>
        <w:t>«Ahalteke atçylyk sungaty — döwrüň ýaňy»</w:t>
      </w:r>
      <w:r w:rsidRPr="002A0B09">
        <w:rPr>
          <w:lang w:val="tk-TM"/>
        </w:rPr>
        <w:t xml:space="preserve"> </w:t>
      </w:r>
      <w:r w:rsidRPr="002A0B09">
        <w:rPr>
          <w:rFonts w:asciiTheme="majorBidi" w:hAnsiTheme="majorBidi" w:cstheme="majorBidi"/>
          <w:lang w:val="tk-TM"/>
        </w:rPr>
        <w:t xml:space="preserve">atly essesi bilen, </w:t>
      </w:r>
      <w:r w:rsidRPr="002A0B09">
        <w:rPr>
          <w:lang w:val="tk-TM"/>
        </w:rPr>
        <w:t xml:space="preserve">Myrat Garryýew adyndaky Türkmenistanyň Döwlet lukmançylyk uniwersitetiniň </w:t>
      </w:r>
      <w:r w:rsidRPr="002A0B09">
        <w:rPr>
          <w:rFonts w:asciiTheme="majorBidi" w:hAnsiTheme="majorBidi" w:cstheme="majorBidi"/>
          <w:lang w:val="tk-TM"/>
        </w:rPr>
        <w:t xml:space="preserve">3-nji ýyl talyby </w:t>
      </w:r>
      <w:r w:rsidRPr="002A0B09">
        <w:rPr>
          <w:lang w:val="tk-TM"/>
        </w:rPr>
        <w:t>Näzik ÇARYGULYÝEWA</w:t>
      </w:r>
      <w:r w:rsidRPr="002A0B09">
        <w:rPr>
          <w:rFonts w:asciiTheme="majorBidi" w:hAnsiTheme="majorBidi" w:cstheme="majorBidi"/>
          <w:bCs/>
          <w:lang w:val="tk-TM"/>
        </w:rPr>
        <w:t>;</w:t>
      </w:r>
    </w:p>
    <w:p w14:paraId="183C570D" w14:textId="77777777" w:rsidR="008C0BAF" w:rsidRPr="009225B0" w:rsidRDefault="008C0BAF" w:rsidP="008C0BAF">
      <w:pPr>
        <w:spacing w:line="276" w:lineRule="auto"/>
        <w:ind w:firstLine="567"/>
        <w:jc w:val="both"/>
        <w:rPr>
          <w:lang w:val="tk-TM"/>
        </w:rPr>
      </w:pPr>
      <w:r w:rsidRPr="009225B0">
        <w:rPr>
          <w:b/>
          <w:lang w:val="tk-TM"/>
        </w:rPr>
        <w:t>III orun,</w:t>
      </w:r>
      <w:r w:rsidRPr="009225B0">
        <w:rPr>
          <w:rFonts w:asciiTheme="majorBidi" w:hAnsiTheme="majorBidi" w:cstheme="majorBidi"/>
          <w:b/>
          <w:lang w:val="tk-TM"/>
        </w:rPr>
        <w:t xml:space="preserve"> «Türkmen bedewleriniň taryhy» </w:t>
      </w:r>
      <w:r w:rsidRPr="009225B0">
        <w:rPr>
          <w:rFonts w:asciiTheme="majorBidi" w:hAnsiTheme="majorBidi" w:cstheme="majorBidi"/>
          <w:lang w:val="tk-TM"/>
        </w:rPr>
        <w:t xml:space="preserve">atly essesi bilen, </w:t>
      </w:r>
      <w:r w:rsidRPr="009225B0">
        <w:rPr>
          <w:lang w:val="tk-TM"/>
        </w:rPr>
        <w:t>Türkmenistanyň Içeri işler ministrliginiň institutynyň</w:t>
      </w:r>
      <w:r w:rsidRPr="009225B0">
        <w:rPr>
          <w:bCs/>
          <w:lang w:val="tk-TM"/>
        </w:rPr>
        <w:t xml:space="preserve"> 1</w:t>
      </w:r>
      <w:r w:rsidRPr="009225B0">
        <w:rPr>
          <w:lang w:val="tk-TM"/>
        </w:rPr>
        <w:t xml:space="preserve">-nji ýyl talyby </w:t>
      </w:r>
      <w:r w:rsidRPr="009225B0">
        <w:rPr>
          <w:bCs/>
          <w:lang w:val="tk-TM"/>
        </w:rPr>
        <w:t>Leýli BEGENJOWA</w:t>
      </w:r>
      <w:r w:rsidRPr="009225B0">
        <w:rPr>
          <w:lang w:val="tk-TM"/>
        </w:rPr>
        <w:t>;</w:t>
      </w:r>
    </w:p>
    <w:p w14:paraId="5DE45B32" w14:textId="77777777" w:rsidR="008C0BAF" w:rsidRPr="00A955EC" w:rsidRDefault="008C0BAF" w:rsidP="008C0BAF">
      <w:pPr>
        <w:spacing w:line="276" w:lineRule="auto"/>
        <w:ind w:firstLine="567"/>
        <w:jc w:val="both"/>
        <w:rPr>
          <w:lang w:val="tk-TM"/>
        </w:rPr>
      </w:pPr>
      <w:r w:rsidRPr="00A955EC">
        <w:rPr>
          <w:b/>
          <w:lang w:val="tk-TM"/>
        </w:rPr>
        <w:t>III orun,</w:t>
      </w:r>
      <w:r w:rsidRPr="00A955EC">
        <w:rPr>
          <w:rFonts w:asciiTheme="majorBidi" w:hAnsiTheme="majorBidi" w:cstheme="majorBidi"/>
          <w:b/>
          <w:lang w:val="tk-TM"/>
        </w:rPr>
        <w:t xml:space="preserve"> «</w:t>
      </w:r>
      <w:r w:rsidRPr="00A955EC">
        <w:rPr>
          <w:b/>
          <w:lang w:val="tk-TM"/>
        </w:rPr>
        <w:t>Ahalteke bedewlerimiz – milli buýsanjymyzyň nyşany</w:t>
      </w:r>
      <w:r w:rsidRPr="00A955EC">
        <w:rPr>
          <w:rFonts w:asciiTheme="majorBidi" w:hAnsiTheme="majorBidi" w:cstheme="majorBidi"/>
          <w:b/>
          <w:lang w:val="tk-TM"/>
        </w:rPr>
        <w:t xml:space="preserve">» </w:t>
      </w:r>
      <w:r w:rsidRPr="00A955EC">
        <w:rPr>
          <w:rFonts w:asciiTheme="majorBidi" w:hAnsiTheme="majorBidi" w:cstheme="majorBidi"/>
          <w:lang w:val="tk-TM"/>
        </w:rPr>
        <w:t xml:space="preserve">atly essesi bilen, </w:t>
      </w:r>
      <w:r w:rsidRPr="00A955EC">
        <w:rPr>
          <w:bCs/>
          <w:lang w:val="tk-TM"/>
        </w:rPr>
        <w:t>Halkara Ynsanperwer ylymlary we ösüş uniwersitetiniň 2</w:t>
      </w:r>
      <w:r w:rsidRPr="00A955EC">
        <w:rPr>
          <w:lang w:val="tk-TM"/>
        </w:rPr>
        <w:t>-nji ýyl talyby Ogulmaral SÄHETMYRADOWA;</w:t>
      </w:r>
    </w:p>
    <w:p w14:paraId="1C8B8653" w14:textId="77777777" w:rsidR="008C0BAF" w:rsidRDefault="008C0BAF" w:rsidP="008C0BAF">
      <w:pPr>
        <w:spacing w:line="276" w:lineRule="auto"/>
        <w:ind w:firstLine="567"/>
        <w:jc w:val="both"/>
        <w:rPr>
          <w:lang w:val="tk-TM"/>
        </w:rPr>
      </w:pPr>
      <w:r w:rsidRPr="00D72736">
        <w:rPr>
          <w:b/>
          <w:lang w:val="tk-TM"/>
        </w:rPr>
        <w:t>III orun,</w:t>
      </w:r>
      <w:r w:rsidRPr="00D72736">
        <w:rPr>
          <w:rFonts w:asciiTheme="majorBidi" w:hAnsiTheme="majorBidi" w:cstheme="majorBidi"/>
          <w:b/>
          <w:lang w:val="tk-TM"/>
        </w:rPr>
        <w:t xml:space="preserve"> «Menziller bedew bilen aşylýar» </w:t>
      </w:r>
      <w:r w:rsidRPr="00D72736">
        <w:rPr>
          <w:rFonts w:asciiTheme="majorBidi" w:hAnsiTheme="majorBidi" w:cstheme="majorBidi"/>
          <w:lang w:val="tk-TM"/>
        </w:rPr>
        <w:t xml:space="preserve">atly </w:t>
      </w:r>
      <w:r>
        <w:rPr>
          <w:rFonts w:asciiTheme="majorBidi" w:hAnsiTheme="majorBidi" w:cstheme="majorBidi"/>
          <w:lang w:val="tk-TM"/>
        </w:rPr>
        <w:t>essesi</w:t>
      </w:r>
      <w:r w:rsidRPr="00D72736">
        <w:rPr>
          <w:rFonts w:asciiTheme="majorBidi" w:hAnsiTheme="majorBidi" w:cstheme="majorBidi"/>
          <w:lang w:val="tk-TM"/>
        </w:rPr>
        <w:t xml:space="preserve"> bilen, </w:t>
      </w:r>
      <w:r w:rsidRPr="00D72736">
        <w:rPr>
          <w:lang w:val="tk-TM"/>
        </w:rPr>
        <w:t xml:space="preserve">Türkmen döwlet maliýe institutynyň 4-nji ýyl talyby </w:t>
      </w:r>
      <w:r>
        <w:rPr>
          <w:lang w:val="tk-TM"/>
        </w:rPr>
        <w:t>Oguljennet MEREDOWA;</w:t>
      </w:r>
    </w:p>
    <w:p w14:paraId="2FACECFA" w14:textId="77777777" w:rsidR="008C0BAF" w:rsidRPr="00D72736" w:rsidRDefault="008C0BAF" w:rsidP="008C0BAF">
      <w:pPr>
        <w:spacing w:line="276" w:lineRule="auto"/>
        <w:ind w:firstLine="567"/>
        <w:jc w:val="both"/>
        <w:rPr>
          <w:rFonts w:asciiTheme="majorBidi" w:hAnsiTheme="majorBidi" w:cstheme="majorBidi"/>
          <w:bCs/>
          <w:lang w:val="tk-TM"/>
        </w:rPr>
      </w:pPr>
      <w:r w:rsidRPr="00D72736">
        <w:rPr>
          <w:b/>
          <w:lang w:val="tk-TM"/>
        </w:rPr>
        <w:t>III orun,</w:t>
      </w:r>
      <w:r w:rsidRPr="00D72736">
        <w:rPr>
          <w:rFonts w:asciiTheme="majorBidi" w:hAnsiTheme="majorBidi" w:cstheme="majorBidi"/>
          <w:b/>
          <w:lang w:val="tk-TM"/>
        </w:rPr>
        <w:t xml:space="preserve"> «</w:t>
      </w:r>
      <w:r>
        <w:rPr>
          <w:rFonts w:asciiTheme="majorBidi" w:hAnsiTheme="majorBidi" w:cstheme="majorBidi"/>
          <w:b/>
          <w:lang w:val="tk-TM"/>
        </w:rPr>
        <w:t>Buýsanjymyz — Ahalteke bedewi</w:t>
      </w:r>
      <w:r w:rsidRPr="00D72736">
        <w:rPr>
          <w:rFonts w:asciiTheme="majorBidi" w:hAnsiTheme="majorBidi" w:cstheme="majorBidi"/>
          <w:b/>
          <w:lang w:val="tk-TM"/>
        </w:rPr>
        <w:t xml:space="preserve">» </w:t>
      </w:r>
      <w:r w:rsidRPr="00D72736">
        <w:rPr>
          <w:rFonts w:asciiTheme="majorBidi" w:hAnsiTheme="majorBidi" w:cstheme="majorBidi"/>
          <w:lang w:val="tk-TM"/>
        </w:rPr>
        <w:t xml:space="preserve">atly </w:t>
      </w:r>
      <w:r>
        <w:rPr>
          <w:rFonts w:asciiTheme="majorBidi" w:hAnsiTheme="majorBidi" w:cstheme="majorBidi"/>
          <w:lang w:val="tk-TM"/>
        </w:rPr>
        <w:t>essesi</w:t>
      </w:r>
      <w:r w:rsidRPr="00D72736">
        <w:rPr>
          <w:rFonts w:asciiTheme="majorBidi" w:hAnsiTheme="majorBidi" w:cstheme="majorBidi"/>
          <w:lang w:val="tk-TM"/>
        </w:rPr>
        <w:t xml:space="preserve"> bilen, </w:t>
      </w:r>
      <w:r>
        <w:rPr>
          <w:rFonts w:asciiTheme="majorBidi" w:hAnsiTheme="majorBidi" w:cstheme="majorBidi"/>
          <w:lang w:val="tk-TM"/>
        </w:rPr>
        <w:t xml:space="preserve">Maýa Kulyýewa adyndaky </w:t>
      </w:r>
      <w:r>
        <w:rPr>
          <w:lang w:val="tk-TM"/>
        </w:rPr>
        <w:t>Türkmen milli konserwatoriýasynyň 2</w:t>
      </w:r>
      <w:r w:rsidRPr="00C70E44">
        <w:rPr>
          <w:rFonts w:asciiTheme="majorBidi" w:hAnsiTheme="majorBidi" w:cstheme="majorBidi"/>
          <w:bCs/>
          <w:lang w:val="tk-TM"/>
        </w:rPr>
        <w:t>-nji ýyl talyby</w:t>
      </w:r>
      <w:r>
        <w:rPr>
          <w:rFonts w:asciiTheme="majorBidi" w:hAnsiTheme="majorBidi" w:cstheme="majorBidi"/>
          <w:bCs/>
          <w:lang w:val="tk-TM"/>
        </w:rPr>
        <w:t xml:space="preserve"> </w:t>
      </w:r>
      <w:r w:rsidRPr="00BE6259">
        <w:rPr>
          <w:lang w:val="tk-TM"/>
        </w:rPr>
        <w:t>Aýläle GULMYRADOWA</w:t>
      </w:r>
      <w:r>
        <w:rPr>
          <w:lang w:val="tk-TM"/>
        </w:rPr>
        <w:t>;</w:t>
      </w:r>
    </w:p>
    <w:p w14:paraId="180C0FF5" w14:textId="77777777" w:rsidR="008C0BAF" w:rsidRPr="00D72736" w:rsidRDefault="008C0BAF" w:rsidP="008C0BAF">
      <w:pPr>
        <w:spacing w:line="276" w:lineRule="auto"/>
        <w:ind w:firstLine="567"/>
        <w:jc w:val="both"/>
        <w:rPr>
          <w:lang w:val="tk-TM"/>
        </w:rPr>
      </w:pPr>
      <w:r w:rsidRPr="00D72736">
        <w:rPr>
          <w:b/>
          <w:lang w:val="tk-TM"/>
        </w:rPr>
        <w:t>III orun,</w:t>
      </w:r>
      <w:r w:rsidRPr="00D72736">
        <w:rPr>
          <w:rFonts w:asciiTheme="majorBidi" w:hAnsiTheme="majorBidi" w:cstheme="majorBidi"/>
          <w:b/>
          <w:lang w:val="tk-TM"/>
        </w:rPr>
        <w:t xml:space="preserve"> «</w:t>
      </w:r>
      <w:r w:rsidRPr="00C86DAC">
        <w:rPr>
          <w:b/>
          <w:lang w:val="tk-TM"/>
        </w:rPr>
        <w:t xml:space="preserve">Şöhratlanýar ata Watan </w:t>
      </w:r>
      <w:r>
        <w:rPr>
          <w:b/>
          <w:lang w:val="tk-TM"/>
        </w:rPr>
        <w:t>y</w:t>
      </w:r>
      <w:r w:rsidRPr="00C86DAC">
        <w:rPr>
          <w:b/>
          <w:lang w:val="tk-TM"/>
        </w:rPr>
        <w:t>kbaly</w:t>
      </w:r>
      <w:r>
        <w:rPr>
          <w:b/>
          <w:lang w:val="tk-TM"/>
        </w:rPr>
        <w:t xml:space="preserve"> – </w:t>
      </w:r>
      <w:r w:rsidRPr="00C86DAC">
        <w:rPr>
          <w:b/>
          <w:lang w:val="tk-TM"/>
        </w:rPr>
        <w:t>behişdi bedewleň şöhraty bilen!</w:t>
      </w:r>
      <w:r w:rsidRPr="00D72736">
        <w:rPr>
          <w:rFonts w:asciiTheme="majorBidi" w:hAnsiTheme="majorBidi" w:cstheme="majorBidi"/>
          <w:b/>
          <w:lang w:val="tk-TM"/>
        </w:rPr>
        <w:t xml:space="preserve">» </w:t>
      </w:r>
      <w:r w:rsidRPr="00D72736">
        <w:rPr>
          <w:rFonts w:asciiTheme="majorBidi" w:hAnsiTheme="majorBidi" w:cstheme="majorBidi"/>
          <w:lang w:val="tk-TM"/>
        </w:rPr>
        <w:t xml:space="preserve">atly </w:t>
      </w:r>
      <w:r>
        <w:rPr>
          <w:rFonts w:asciiTheme="majorBidi" w:hAnsiTheme="majorBidi" w:cstheme="majorBidi"/>
          <w:lang w:val="tk-TM"/>
        </w:rPr>
        <w:t>essesi</w:t>
      </w:r>
      <w:r w:rsidRPr="00D72736">
        <w:rPr>
          <w:rFonts w:asciiTheme="majorBidi" w:hAnsiTheme="majorBidi" w:cstheme="majorBidi"/>
          <w:lang w:val="tk-TM"/>
        </w:rPr>
        <w:t xml:space="preserve"> bilen, </w:t>
      </w:r>
      <w:r w:rsidRPr="00CD2D71">
        <w:rPr>
          <w:rFonts w:asciiTheme="majorBidi" w:hAnsiTheme="majorBidi" w:cstheme="majorBidi"/>
          <w:lang w:val="tk-TM"/>
        </w:rPr>
        <w:t>Türkmen döwlet medeniýet institutynyň</w:t>
      </w:r>
      <w:r>
        <w:rPr>
          <w:lang w:val="tk-TM"/>
        </w:rPr>
        <w:t xml:space="preserve"> 1</w:t>
      </w:r>
      <w:r w:rsidRPr="00C70E44">
        <w:rPr>
          <w:rFonts w:asciiTheme="majorBidi" w:hAnsiTheme="majorBidi" w:cstheme="majorBidi"/>
          <w:bCs/>
          <w:lang w:val="tk-TM"/>
        </w:rPr>
        <w:t>-nji ýyl talyby</w:t>
      </w:r>
      <w:r>
        <w:rPr>
          <w:rFonts w:asciiTheme="majorBidi" w:hAnsiTheme="majorBidi" w:cstheme="majorBidi"/>
          <w:bCs/>
          <w:lang w:val="tk-TM"/>
        </w:rPr>
        <w:t xml:space="preserve"> </w:t>
      </w:r>
      <w:r w:rsidRPr="00C86DAC">
        <w:rPr>
          <w:lang w:val="tk-TM"/>
        </w:rPr>
        <w:t>Aýgül REJEPOWA</w:t>
      </w:r>
      <w:r w:rsidRPr="00D72736">
        <w:rPr>
          <w:lang w:val="tk-TM"/>
        </w:rPr>
        <w:t>.</w:t>
      </w:r>
    </w:p>
    <w:p w14:paraId="21CCFB61" w14:textId="77777777" w:rsidR="008C0BAF" w:rsidRDefault="008C0BAF" w:rsidP="008C0BAF">
      <w:pPr>
        <w:spacing w:line="276" w:lineRule="auto"/>
        <w:ind w:firstLine="567"/>
        <w:jc w:val="right"/>
        <w:rPr>
          <w:b/>
          <w:i/>
          <w:lang w:val="tk-TM"/>
        </w:rPr>
      </w:pPr>
    </w:p>
    <w:p w14:paraId="4FD475C1" w14:textId="77777777" w:rsidR="008C0BAF" w:rsidRDefault="008C0BAF" w:rsidP="008C0BAF">
      <w:pPr>
        <w:spacing w:line="276" w:lineRule="auto"/>
        <w:ind w:firstLine="567"/>
        <w:jc w:val="right"/>
        <w:rPr>
          <w:b/>
          <w:i/>
          <w:lang w:val="tk-TM"/>
        </w:rPr>
      </w:pPr>
      <w:r>
        <w:rPr>
          <w:b/>
          <w:i/>
          <w:lang w:val="tk-TM"/>
        </w:rPr>
        <w:t>Türkmen döwlet maliýe institutynyň</w:t>
      </w:r>
    </w:p>
    <w:p w14:paraId="0087A7E9" w14:textId="2CF11D2B" w:rsidR="000B078C" w:rsidRPr="00B73265" w:rsidRDefault="008C0BAF" w:rsidP="00B73265">
      <w:pPr>
        <w:spacing w:line="276" w:lineRule="auto"/>
        <w:ind w:firstLine="567"/>
        <w:jc w:val="right"/>
        <w:rPr>
          <w:b/>
          <w:i/>
          <w:lang w:val="en-US"/>
        </w:rPr>
      </w:pPr>
      <w:r>
        <w:rPr>
          <w:b/>
          <w:i/>
          <w:lang w:val="tk-TM"/>
        </w:rPr>
        <w:t>Eminler</w:t>
      </w:r>
      <w:r w:rsidRPr="00377FCF">
        <w:rPr>
          <w:b/>
          <w:i/>
          <w:lang w:val="tk-TM"/>
        </w:rPr>
        <w:t xml:space="preserve"> topary</w:t>
      </w:r>
      <w:r>
        <w:rPr>
          <w:b/>
          <w:i/>
          <w:lang w:val="en-US"/>
        </w:rPr>
        <w:t>.</w:t>
      </w:r>
    </w:p>
    <w:sectPr w:rsidR="000B078C" w:rsidRPr="00B73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8D"/>
    <w:rsid w:val="000B078C"/>
    <w:rsid w:val="001A1D88"/>
    <w:rsid w:val="008C0BAF"/>
    <w:rsid w:val="00AF3F8D"/>
    <w:rsid w:val="00B7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79B8C"/>
  <w15:chartTrackingRefBased/>
  <w15:docId w15:val="{D1A158F1-D68A-46F2-ABAE-EC22421D9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BA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Jumageldi</dc:creator>
  <cp:keywords/>
  <dc:description/>
  <cp:lastModifiedBy>Serdar Agalykow</cp:lastModifiedBy>
  <cp:revision>5</cp:revision>
  <dcterms:created xsi:type="dcterms:W3CDTF">2026-04-15T06:30:00Z</dcterms:created>
  <dcterms:modified xsi:type="dcterms:W3CDTF">2026-04-17T10:33:00Z</dcterms:modified>
</cp:coreProperties>
</file>